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bookmark5"/>
      <w:bookmarkStart w:id="1" w:name="bookmark3"/>
      <w:bookmarkStart w:id="2" w:name="bookmark4"/>
      <w:r>
        <w:rPr>
          <w:rFonts w:hint="eastAsia" w:ascii="仿宋_GB2312" w:eastAsia="仿宋_GB2312"/>
          <w:sz w:val="32"/>
          <w:szCs w:val="32"/>
          <w:lang w:eastAsia="zh-CN"/>
        </w:rPr>
        <w:t>六市安办</w:t>
      </w:r>
      <w:r>
        <w:rPr>
          <w:rFonts w:hint="eastAsia" w:ascii="仿宋_GB2312" w:eastAsia="仿宋_GB2312"/>
          <w:sz w:val="32"/>
          <w:szCs w:val="32"/>
        </w:rPr>
        <w:t>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560" w:line="634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关于命名20</w:t>
      </w:r>
      <w:r>
        <w:rPr>
          <w:rFonts w:hint="default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年六安市安全文化建设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示范企业的通知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各县区安委会办公室，有关企业：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关于做好20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年度市级安全文化建设示范企业创建工作的通知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，按照《六安市安全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文化创建示范企业评定标准（试行）》,在企业申报、县区初审推荐的基础上，经专家评审、综合评定并公示， 决定命名安徽巨蓝工业气体有限公司等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家企业为20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年六安市安全文化建设示范企业，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安徽惠农建设集团有限公司复审通过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（见附件）。有效期三年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希</w:t>
      </w:r>
      <w:r>
        <w:rPr>
          <w:rFonts w:hint="eastAsia" w:ascii="仿宋_GB2312" w:hAnsi="仿宋_GB2312" w:eastAsia="仿宋_GB2312" w:cs="仿宋_GB2312"/>
          <w:sz w:val="32"/>
          <w:szCs w:val="32"/>
        </w:rPr>
        <w:t>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受命名的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珍惜荣誉、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再接再厉，在安全文化建设工作中继续争当示范，再创佳绩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各企业要认真学习、借鉴示范企业的经验做法，将安全文化贯穿于企业生产发展各环节，推动企业提升安全生产意识，保证生产安全。各县区要深入指导帮助</w:t>
      </w:r>
      <w:r>
        <w:rPr>
          <w:rFonts w:hint="eastAsia" w:ascii="仿宋_GB2312" w:hAnsi="仿宋_GB2312" w:eastAsia="仿宋_GB2312" w:cs="仿宋_GB2312"/>
          <w:sz w:val="32"/>
          <w:szCs w:val="32"/>
        </w:rPr>
        <w:t>广大企业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开展安全文化建设工作，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将推进安全文化建设作为安全监管的重要工作，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引导企业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牢固树立安全发展理念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，通过一系列创建措施实现争创安全文化建设示范企业的良好局面。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20</w:t>
      </w:r>
      <w:r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年六安市安全文化建设示范企业名单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 w:firstLine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/>
        </w:rPr>
      </w:pPr>
      <w:bookmarkStart w:id="3" w:name="bookmark6"/>
      <w:bookmarkEnd w:id="3"/>
      <w:bookmarkStart w:id="4" w:name="bookmark7"/>
      <w:bookmarkEnd w:id="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六安市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安全生产委员会办公室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202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bookmarkStart w:id="8" w:name="_GoBack"/>
      <w:bookmarkEnd w:id="8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widowControl w:val="0"/>
        <w:jc w:val="center"/>
        <w:rPr>
          <w:rFonts w:hint="eastAsia" w:ascii="仿宋_GB2312" w:hAnsi="仿宋_GB2312" w:eastAsia="仿宋_GB2312" w:cs="仿宋_GB2312"/>
          <w:sz w:val="32"/>
          <w:szCs w:val="32"/>
        </w:rPr>
        <w:sectPr>
          <w:footnotePr>
            <w:numFmt w:val="decimal"/>
          </w:footnotePr>
          <w:type w:val="continuous"/>
          <w:pgSz w:w="11900" w:h="16840"/>
          <w:pgMar w:top="1670" w:right="1904" w:bottom="2017" w:left="1695" w:header="1242" w:footer="1589" w:gutter="0"/>
          <w:cols w:space="720" w:num="1"/>
          <w:rtlGutter w:val="0"/>
          <w:docGrid w:linePitch="360" w:charSpace="0"/>
        </w:sectPr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：</w:t>
      </w:r>
    </w:p>
    <w:p>
      <w:pPr>
        <w:pStyle w:val="10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580" w:line="6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bookmarkStart w:id="5" w:name="bookmark10"/>
      <w:bookmarkStart w:id="6" w:name="bookmark9"/>
      <w:bookmarkStart w:id="7" w:name="bookmark8"/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20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44"/>
          <w:szCs w:val="44"/>
          <w:lang w:val="e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44"/>
          <w:szCs w:val="44"/>
        </w:rPr>
        <w:t>年六安市安全文化建设示范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44"/>
          <w:szCs w:val="44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44"/>
          <w:szCs w:val="44"/>
        </w:rPr>
        <w:t>企业名单（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44"/>
          <w:szCs w:val="4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44"/>
          <w:szCs w:val="44"/>
        </w:rPr>
        <w:t>家）</w:t>
      </w:r>
      <w:bookmarkEnd w:id="5"/>
      <w:bookmarkEnd w:id="6"/>
      <w:bookmarkEnd w:id="7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安徽巨蓝工业气体有限公司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六安东方希望动物营养有限公司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大别山野岭饮料股份有限公司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安徽森普新型材料发展有限公司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安徽一本精工科技有限公司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安徽人和智能制造有限公司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>
      <w:pPr>
        <w:pStyle w:val="10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580" w:line="6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20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44"/>
          <w:szCs w:val="44"/>
          <w:lang w:val="e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44"/>
          <w:szCs w:val="44"/>
        </w:rPr>
        <w:t>年六安市安全文化建设示范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44"/>
          <w:szCs w:val="44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44"/>
          <w:szCs w:val="44"/>
        </w:rPr>
        <w:t>企业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44"/>
          <w:szCs w:val="44"/>
          <w:lang w:eastAsia="zh-CN"/>
        </w:rPr>
        <w:t>复审通过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44"/>
          <w:szCs w:val="44"/>
        </w:rPr>
        <w:t>名单（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44"/>
          <w:szCs w:val="4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44"/>
          <w:szCs w:val="44"/>
        </w:rPr>
        <w:t>家）</w:t>
      </w:r>
    </w:p>
    <w:p>
      <w:pPr>
        <w:pStyle w:val="10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580" w:line="6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安徽惠农建设集团有限公司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sectPr>
      <w:footnotePr>
        <w:numFmt w:val="decimal"/>
      </w:footnotePr>
      <w:pgSz w:w="11900" w:h="16840"/>
      <w:pgMar w:top="1224" w:right="1871" w:bottom="1224" w:left="1727" w:header="796" w:footer="796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172A27"/>
    <w:rsid w:val="02404124"/>
    <w:rsid w:val="0F145902"/>
    <w:rsid w:val="22757B93"/>
    <w:rsid w:val="238A420C"/>
    <w:rsid w:val="37FBD257"/>
    <w:rsid w:val="3DFA1F95"/>
    <w:rsid w:val="61747AF6"/>
    <w:rsid w:val="66846836"/>
    <w:rsid w:val="77ED7BED"/>
    <w:rsid w:val="99BEDB13"/>
    <w:rsid w:val="9F655119"/>
    <w:rsid w:val="BDFE4546"/>
    <w:rsid w:val="EBC6C46F"/>
    <w:rsid w:val="EF950EF0"/>
    <w:rsid w:val="EFFFCB49"/>
    <w:rsid w:val="F147C157"/>
    <w:rsid w:val="F72AB5E9"/>
    <w:rsid w:val="FAF738F2"/>
    <w:rsid w:val="FF37BD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Heading #1|1_"/>
    <w:basedOn w:val="4"/>
    <w:link w:val="6"/>
    <w:qFormat/>
    <w:uiPriority w:val="0"/>
    <w:rPr>
      <w:rFonts w:ascii="宋体" w:hAnsi="宋体" w:eastAsia="宋体" w:cs="宋体"/>
      <w:color w:val="ED3925"/>
      <w:sz w:val="116"/>
      <w:szCs w:val="116"/>
      <w:u w:val="none"/>
      <w:shd w:val="clear" w:color="auto" w:fill="auto"/>
    </w:rPr>
  </w:style>
  <w:style w:type="paragraph" w:customStyle="1" w:styleId="6">
    <w:name w:val="Heading #1|1"/>
    <w:basedOn w:val="1"/>
    <w:link w:val="5"/>
    <w:qFormat/>
    <w:uiPriority w:val="0"/>
    <w:pPr>
      <w:widowControl w:val="0"/>
      <w:shd w:val="clear" w:color="auto" w:fill="auto"/>
      <w:spacing w:line="1152" w:lineRule="exact"/>
      <w:jc w:val="center"/>
      <w:outlineLvl w:val="0"/>
    </w:pPr>
    <w:rPr>
      <w:rFonts w:ascii="宋体" w:hAnsi="宋体" w:eastAsia="宋体" w:cs="宋体"/>
      <w:color w:val="ED3925"/>
      <w:sz w:val="116"/>
      <w:szCs w:val="116"/>
      <w:u w:val="none"/>
      <w:shd w:val="clear" w:color="auto" w:fill="auto"/>
    </w:rPr>
  </w:style>
  <w:style w:type="character" w:customStyle="1" w:styleId="7">
    <w:name w:val="Body text|1_"/>
    <w:basedOn w:val="4"/>
    <w:link w:val="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link w:val="7"/>
    <w:qFormat/>
    <w:uiPriority w:val="0"/>
    <w:pPr>
      <w:widowControl w:val="0"/>
      <w:shd w:val="clear" w:color="auto" w:fill="auto"/>
      <w:spacing w:after="300" w:line="422" w:lineRule="auto"/>
      <w:ind w:firstLine="1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9">
    <w:name w:val="Heading #2|1_"/>
    <w:basedOn w:val="4"/>
    <w:link w:val="10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0">
    <w:name w:val="Heading #2|1"/>
    <w:basedOn w:val="1"/>
    <w:link w:val="9"/>
    <w:qFormat/>
    <w:uiPriority w:val="0"/>
    <w:pPr>
      <w:widowControl w:val="0"/>
      <w:shd w:val="clear" w:color="auto" w:fill="auto"/>
      <w:spacing w:after="570" w:line="616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Office_11.1.0.11194_F1E327BC-269C-435d-A152-05C5408002CA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2020-04-11T01:42:00Z</dcterms:created>
  <dc:creator>Administrator</dc:creator>
  <cp:lastModifiedBy>郑磊</cp:lastModifiedBy>
  <cp:lastPrinted>2021-12-31T03:43:00Z</cp:lastPrinted>
  <dcterms:modified xsi:type="dcterms:W3CDTF">2021-12-31T09:51:13Z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E611614D6DA245FF88473A89E8661AD1</vt:lpwstr>
  </property>
</Properties>
</file>