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六安市应急管理局2021年度跨部门联合随机抽查计划表</w:t>
      </w:r>
    </w:p>
    <w:bookmarkEnd w:id="0"/>
    <w:tbl>
      <w:tblPr>
        <w:tblStyle w:val="5"/>
        <w:tblW w:w="153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1676"/>
        <w:gridCol w:w="1210"/>
        <w:gridCol w:w="1613"/>
        <w:gridCol w:w="1419"/>
        <w:gridCol w:w="500"/>
        <w:gridCol w:w="773"/>
        <w:gridCol w:w="2356"/>
        <w:gridCol w:w="1779"/>
        <w:gridCol w:w="1211"/>
        <w:gridCol w:w="907"/>
        <w:gridCol w:w="1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宋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6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联合抽查任务名称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发起部门(抽查事项)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参与部门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（抽查事项）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宋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  <w:lang w:eastAsia="zh-CN"/>
              </w:rPr>
              <w:t>监管对象类型（企业或非企业）</w:t>
            </w:r>
          </w:p>
        </w:tc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抽查基数</w:t>
            </w: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抽查</w:t>
            </w:r>
            <w:r>
              <w:rPr>
                <w:rFonts w:hint="eastAsia" w:ascii="黑体" w:hAnsi="黑体" w:eastAsia="黑体" w:cs="宋体"/>
                <w:sz w:val="24"/>
                <w:szCs w:val="24"/>
                <w:lang w:eastAsia="zh-CN"/>
              </w:rPr>
              <w:t>总体</w:t>
            </w:r>
            <w:r>
              <w:rPr>
                <w:rFonts w:hint="eastAsia" w:ascii="黑体" w:hAnsi="黑体" w:eastAsia="黑体" w:cs="宋体"/>
                <w:sz w:val="24"/>
                <w:szCs w:val="24"/>
              </w:rPr>
              <w:t>比例</w:t>
            </w:r>
          </w:p>
        </w:tc>
        <w:tc>
          <w:tcPr>
            <w:tcW w:w="23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信用风险分类监管要求</w:t>
            </w: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宋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  <w:lang w:eastAsia="zh-CN"/>
              </w:rPr>
              <w:t>抽查目标数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宋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  <w:lang w:eastAsia="zh-CN"/>
              </w:rPr>
              <w:t>计划在抽查平台新建任务时间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检查时间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宋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  <w:lang w:eastAsia="zh-CN"/>
              </w:rPr>
              <w:t>联查组织发起的方式共</w:t>
            </w:r>
            <w:r>
              <w:rPr>
                <w:rFonts w:hint="eastAsia" w:ascii="黑体" w:hAnsi="黑体" w:eastAsia="黑体" w:cs="宋体"/>
                <w:sz w:val="24"/>
                <w:szCs w:val="24"/>
                <w:lang w:val="en-US" w:eastAsia="zh-CN"/>
              </w:rPr>
              <w:t>3种选择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6" w:hRule="atLeast"/>
          <w:jc w:val="center"/>
        </w:trPr>
        <w:tc>
          <w:tcPr>
            <w:tcW w:w="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1</w:t>
            </w:r>
          </w:p>
        </w:tc>
        <w:tc>
          <w:tcPr>
            <w:tcW w:w="16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六安市2021年度对金属冶炼工贸企业的联合抽查（企业）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市应急管理局（金属冶炼企业执法检查）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市场监管部门（对特种设备使用单位的监督检查）；市卫生健康部门（存在职业病危害的用人单位）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企业</w:t>
            </w:r>
          </w:p>
        </w:tc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Times New Roman"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45</w:t>
            </w: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Times New Roman"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不低于总数3%</w:t>
            </w:r>
          </w:p>
        </w:tc>
        <w:tc>
          <w:tcPr>
            <w:tcW w:w="23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根据企业信用分类结果，对守信、警示、失信、严重失信企业分别递加比例抽取。</w:t>
            </w: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根据实际基数确定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5月份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Times New Roman"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9月份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Times New Roman"/>
                <w:b/>
                <w:bCs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市局统一组织发起跨部门大联查（市局参与对市级对象检查，县区局参与县区级对象检查）【监二科牵头】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  <w:jc w:val="center"/>
        </w:trPr>
        <w:tc>
          <w:tcPr>
            <w:tcW w:w="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Times New Roman"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2</w:t>
            </w:r>
          </w:p>
        </w:tc>
        <w:tc>
          <w:tcPr>
            <w:tcW w:w="16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Times New Roman"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六安市2021年度对涉及有限空间作业安全的工贸企业的联合抽查（企业）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市应急管理局（有限空间安全作业执法检查）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市卫生健康部门（存在职业病危害的用人单位）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企业</w:t>
            </w:r>
          </w:p>
        </w:tc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Times New Roman"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247</w:t>
            </w: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不低于总数3%</w:t>
            </w:r>
          </w:p>
        </w:tc>
        <w:tc>
          <w:tcPr>
            <w:tcW w:w="23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/>
                <w:bCs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根据企业信用分类结果，对守信、警示、失信、严重失信企业分别递加比例抽取。</w:t>
            </w: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/>
                <w:bCs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根据实际基数确定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Times New Roman"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5月份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Times New Roman"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9月份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Times New Roman"/>
                <w:b/>
                <w:bCs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市局统一组织发起跨部门大联查（市局参与对市级对象检查，县区局参与县区级对象检查）【监二科牵头】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6" w:hRule="atLeast"/>
          <w:jc w:val="center"/>
        </w:trPr>
        <w:tc>
          <w:tcPr>
            <w:tcW w:w="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Times New Roman"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3</w:t>
            </w:r>
          </w:p>
        </w:tc>
        <w:tc>
          <w:tcPr>
            <w:tcW w:w="16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Times New Roman"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六安市2021年度对粉尘涉爆工贸企业的联合抽查（企业）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市应急管理局（粉尘涉爆企业执法检查）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市卫生健康部门（存在职业病危害的用人单位）；市场监管部门（对特种设备使用单位的监督检查）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企业</w:t>
            </w:r>
          </w:p>
        </w:tc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Times New Roman"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91</w:t>
            </w: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不低于总数3%</w:t>
            </w:r>
          </w:p>
        </w:tc>
        <w:tc>
          <w:tcPr>
            <w:tcW w:w="23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根据企业信用分类结果，对守信、警示、失信、严重失信企业分别递加比例抽取。</w:t>
            </w: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根据实际基数确定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Times New Roman"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5月份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9月份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市局统一组织发起跨部门大联查（市局参与对市级对象检查，县区局参与县区级对象检查）【监二科牵头】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  <w:jc w:val="center"/>
        </w:trPr>
        <w:tc>
          <w:tcPr>
            <w:tcW w:w="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Times New Roman"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4</w:t>
            </w:r>
          </w:p>
        </w:tc>
        <w:tc>
          <w:tcPr>
            <w:tcW w:w="16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Times New Roman"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六安市2021年度对危险化学品生产企业的联合抽查（企业）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市应急管理局（对危险化学品生产企业的监督检查）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市生态环境部门（废弃危化品收集、贮存、处置监督检查）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企业</w:t>
            </w:r>
          </w:p>
        </w:tc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Times New Roman"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10</w:t>
            </w: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不低于总数3%</w:t>
            </w:r>
          </w:p>
        </w:tc>
        <w:tc>
          <w:tcPr>
            <w:tcW w:w="23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根据企业信用分类结果，对守信、警示、失信、严重失信企业分别递加比例抽取。</w:t>
            </w: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根据实际基数确定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Times New Roman"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5月份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9月份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市局统一组织发起跨部门大联查（市局参与对市级对象检查，县区局参与县区级对象检查）【危化科牵头】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0" w:hRule="atLeast"/>
          <w:jc w:val="center"/>
        </w:trPr>
        <w:tc>
          <w:tcPr>
            <w:tcW w:w="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Times New Roman"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5</w:t>
            </w:r>
          </w:p>
        </w:tc>
        <w:tc>
          <w:tcPr>
            <w:tcW w:w="16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Times New Roman"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六安市2021年度对危险化学品使用企业的联合抽查（企业）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市应急管理局（对危险化学品使用企业的监督检查）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市公安部门（剧毒化学品购买许可证；储存、使用的剧毒化学品、易制爆危险化学品的数量、流向的登记）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企业</w:t>
            </w:r>
          </w:p>
        </w:tc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2</w:t>
            </w: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不低于总数3%</w:t>
            </w:r>
          </w:p>
        </w:tc>
        <w:tc>
          <w:tcPr>
            <w:tcW w:w="23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根据企业信用分类结果，对守信、警示、失信、严重失信企业分别递加比例抽取。</w:t>
            </w: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根据实际基数确定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Times New Roman"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5月份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9月份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市局统一组织发起跨部门大联查（市局参与对市级对象检查，县区局参与县区级对象检查）【危化科牵头】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  <w:jc w:val="center"/>
        </w:trPr>
        <w:tc>
          <w:tcPr>
            <w:tcW w:w="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Times New Roman"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6</w:t>
            </w:r>
          </w:p>
        </w:tc>
        <w:tc>
          <w:tcPr>
            <w:tcW w:w="16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Times New Roman"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六安市2021年度对烟花爆竹批发企业的联合抽查（企业）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市应急管理局（对烟花爆竹批发企业的监督检查）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市公安部门（烟花爆竹道路运输许可证；产品流向登记管理）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企业</w:t>
            </w:r>
          </w:p>
        </w:tc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Times New Roman"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14</w:t>
            </w: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不低于总数3%</w:t>
            </w:r>
          </w:p>
        </w:tc>
        <w:tc>
          <w:tcPr>
            <w:tcW w:w="23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根据企业信用分类结果，对守信、警示、失信、严重失信企业分别递加比例抽取。</w:t>
            </w: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根据实际基数确定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Times New Roman"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5月份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9月份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市局统一组织发起跨部门大联查（市局参与对市级对象检查，县区局参与县区级对象检查）【危化科牵头】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  <w:jc w:val="center"/>
        </w:trPr>
        <w:tc>
          <w:tcPr>
            <w:tcW w:w="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Times New Roman"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7</w:t>
            </w:r>
          </w:p>
        </w:tc>
        <w:tc>
          <w:tcPr>
            <w:tcW w:w="16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Times New Roman"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六安市2021年度对烟花爆竹零售企业的联合抽查（企业）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市应急管理局（对从事烟花爆竹零售的经营者的监督检查）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市公安部门（产品流向登记管理）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企业</w:t>
            </w:r>
          </w:p>
        </w:tc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据实</w:t>
            </w: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不低于总数3%</w:t>
            </w:r>
          </w:p>
        </w:tc>
        <w:tc>
          <w:tcPr>
            <w:tcW w:w="23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根据企业信用分类结果，对守信、警示、失信、严重失信企业分别递加比例抽取。</w:t>
            </w: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根据实际基数确定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Times New Roman"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5月份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9月份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sz w:val="26"/>
                <w:szCs w:val="24"/>
                <w:lang w:val="en-US" w:eastAsia="zh-CN"/>
              </w:rPr>
              <w:t>各县区局自行组织发起，抽取比例不低于3%【危化科牵头】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4" w:hRule="atLeast"/>
          <w:jc w:val="center"/>
        </w:trPr>
        <w:tc>
          <w:tcPr>
            <w:tcW w:w="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Times New Roman"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8</w:t>
            </w:r>
          </w:p>
        </w:tc>
        <w:tc>
          <w:tcPr>
            <w:tcW w:w="16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Times New Roman"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六安市2021年度对第三类非药品类易制毒化学品经营企业的联合抽查（企业）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市应急管理局（对第三类非药品类易制毒化学品生产企业的监督检查；对第三类非药品类易制毒化学品经营企业的监督检查）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公安部门（易制毒化学品购销、运输等行为日常管理和监督检查；易制毒化学品企业报告本单位上年度购买、销售、运输等情况）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企业</w:t>
            </w:r>
          </w:p>
        </w:tc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5</w:t>
            </w: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不低于总数3%</w:t>
            </w:r>
          </w:p>
        </w:tc>
        <w:tc>
          <w:tcPr>
            <w:tcW w:w="23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根据企业信用分类结果，对守信、警示、失信、严重失信企业分别递加比例抽取。</w:t>
            </w: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根据实际基数确定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Times New Roman"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5月份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9月份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市局统一组织发起跨部门大联查（市局参与对市级对象检查，县区局参与县区级对象检查）【危化科牵头】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3" w:hRule="atLeast"/>
          <w:jc w:val="center"/>
        </w:trPr>
        <w:tc>
          <w:tcPr>
            <w:tcW w:w="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Times New Roman"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9</w:t>
            </w:r>
          </w:p>
        </w:tc>
        <w:tc>
          <w:tcPr>
            <w:tcW w:w="16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Times New Roman"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六安市2021年度对安全评价机构的联合抽查（企业）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市应急管理局（安全评价机构监督检查）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市场监管部门（执行政府定价、政府指导价情况，明码标价情况及其他价格行为的检查）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企业</w:t>
            </w:r>
          </w:p>
        </w:tc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据实</w:t>
            </w: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不低于总数3%</w:t>
            </w:r>
          </w:p>
        </w:tc>
        <w:tc>
          <w:tcPr>
            <w:tcW w:w="23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根据企业信用分类结果，对守信、警示、失信、严重失信企业分别递加比例抽取。</w:t>
            </w: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Times New Roman"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1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Times New Roman"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5月份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9月份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4"/>
                <w:lang w:val="en-US" w:eastAsia="zh-CN"/>
              </w:rPr>
              <w:t>市局统一组织发起跨部门大联查（市局参与对市级对象检查，县区局参与县区级对象检查）【宣教科牵头】</w:t>
            </w:r>
          </w:p>
        </w:tc>
      </w:tr>
    </w:tbl>
    <w:p/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61079D"/>
    <w:rsid w:val="064827C9"/>
    <w:rsid w:val="233702EC"/>
    <w:rsid w:val="29FD71A6"/>
    <w:rsid w:val="3961079D"/>
    <w:rsid w:val="39814C8F"/>
    <w:rsid w:val="3BA81ABA"/>
    <w:rsid w:val="5E3A1B2F"/>
    <w:rsid w:val="5F336C4A"/>
    <w:rsid w:val="5F9728B2"/>
    <w:rsid w:val="767E0F58"/>
    <w:rsid w:val="77A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240" w:lineRule="auto"/>
      <w:ind w:firstLine="420"/>
    </w:pPr>
    <w:rPr>
      <w:rFonts w:ascii="Times New Roman" w:eastAsia="宋体" w:cs="Times New Roman"/>
      <w:sz w:val="21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2021-03-30T06:47:00Z</dcterms:created>
  <dc:creator>一只柚子</dc:creator>
  <cp:lastModifiedBy>郑磊</cp:lastModifiedBy>
  <dcterms:modified xsi:type="dcterms:W3CDTF">2021-04-27T02:48:21Z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069A46136F0A412E887FB66F5FCF5F5C</vt:lpwstr>
  </property>
</Properties>
</file>